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8D289" w14:textId="312AF5F3" w:rsidR="00C76A47" w:rsidRPr="00A80D3B" w:rsidRDefault="00C76A47" w:rsidP="00C76A4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E08CA" w:rsidRPr="00AE08CA">
        <w:rPr>
          <w:rFonts w:ascii="Arial" w:hAnsi="Arial" w:cs="Arial"/>
          <w:b/>
          <w:bCs/>
          <w:sz w:val="28"/>
        </w:rPr>
        <w:t>R1-2204276</w:t>
      </w:r>
    </w:p>
    <w:p w14:paraId="1D611B57" w14:textId="5255EBF3" w:rsidR="00C1719D" w:rsidRPr="00C76A47" w:rsidRDefault="00C76A47" w:rsidP="00C1719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Default="00C1719D" w:rsidP="00C1719D">
      <w:pPr>
        <w:snapToGrid w:val="0"/>
        <w:spacing w:after="0" w:line="288" w:lineRule="auto"/>
        <w:ind w:left="1988" w:hanging="1988"/>
        <w:jc w:val="both"/>
        <w:rPr>
          <w:rFonts w:ascii="Arial" w:hAnsi="Arial" w:cs="Arial"/>
          <w:b/>
          <w:sz w:val="24"/>
        </w:rPr>
      </w:pPr>
    </w:p>
    <w:p w14:paraId="2F2E7613" w14:textId="38172423"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8.5.</w:t>
      </w:r>
      <w:r w:rsidR="00C76A47">
        <w:rPr>
          <w:rFonts w:ascii="Arial" w:hAnsi="Arial" w:cs="Arial"/>
          <w:b/>
          <w:sz w:val="24"/>
          <w:lang w:val="en-US"/>
        </w:rPr>
        <w:t>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7F71A0BD"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 xml:space="preserve">Remaining issues on latency </w:t>
      </w:r>
      <w:r w:rsidR="00C76A47">
        <w:rPr>
          <w:rFonts w:ascii="Arial" w:hAnsi="Arial" w:cs="Arial"/>
          <w:b/>
          <w:sz w:val="24"/>
          <w:lang w:val="en-US"/>
        </w:rPr>
        <w:t>improvements</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2A8CB3E4" w:rsidR="00FA3B53" w:rsidRDefault="00FA3B53" w:rsidP="00C10043">
      <w:pPr>
        <w:spacing w:after="0" w:line="288" w:lineRule="auto"/>
        <w:jc w:val="both"/>
        <w:rPr>
          <w:rFonts w:ascii="Arial" w:hAnsi="Arial" w:cs="Arial"/>
          <w:lang w:eastAsia="zh-CN"/>
        </w:rPr>
      </w:pPr>
      <w:r w:rsidRPr="003E1A12">
        <w:rPr>
          <w:rFonts w:ascii="Arial" w:hAnsi="Arial" w:cs="Arial" w:hint="eastAsia"/>
          <w:lang w:eastAsia="zh-CN"/>
        </w:rPr>
        <w:t>I</w:t>
      </w:r>
      <w:r w:rsidRPr="003E1A12">
        <w:rPr>
          <w:rFonts w:ascii="Arial" w:hAnsi="Arial" w:cs="Arial"/>
          <w:lang w:eastAsia="zh-CN"/>
        </w:rPr>
        <w:t>n RAN1#10</w:t>
      </w:r>
      <w:r w:rsidR="0086295F">
        <w:rPr>
          <w:rFonts w:ascii="Arial" w:hAnsi="Arial" w:cs="Arial"/>
          <w:lang w:eastAsia="zh-CN"/>
        </w:rPr>
        <w:t>8</w:t>
      </w:r>
      <w:r w:rsidRPr="003E1A12">
        <w:rPr>
          <w:rFonts w:ascii="Arial" w:hAnsi="Arial" w:cs="Arial"/>
          <w:lang w:eastAsia="zh-CN"/>
        </w:rPr>
        <w:t xml:space="preserve">-e meeting, </w:t>
      </w:r>
      <w:r w:rsidR="0086295F">
        <w:rPr>
          <w:rFonts w:ascii="Arial" w:hAnsi="Arial" w:cs="Arial"/>
          <w:lang w:eastAsia="zh-CN"/>
        </w:rPr>
        <w:t>the</w:t>
      </w:r>
      <w:r w:rsidRPr="003E1A12">
        <w:rPr>
          <w:rFonts w:ascii="Arial" w:hAnsi="Arial" w:cs="Arial"/>
          <w:lang w:eastAsia="zh-CN"/>
        </w:rPr>
        <w:t xml:space="preserve"> remaining </w:t>
      </w:r>
      <w:r w:rsidR="0086295F">
        <w:rPr>
          <w:rFonts w:ascii="Arial" w:hAnsi="Arial" w:cs="Arial"/>
          <w:lang w:eastAsia="zh-CN"/>
        </w:rPr>
        <w:t xml:space="preserve">open </w:t>
      </w:r>
      <w:r w:rsidRPr="003E1A12">
        <w:rPr>
          <w:rFonts w:ascii="Arial" w:hAnsi="Arial" w:cs="Arial"/>
          <w:lang w:eastAsia="zh-CN"/>
        </w:rPr>
        <w:t>issue</w:t>
      </w:r>
      <w:r w:rsidR="007B32AC">
        <w:rPr>
          <w:rFonts w:ascii="Arial" w:hAnsi="Arial" w:cs="Arial"/>
          <w:lang w:eastAsia="zh-CN"/>
        </w:rPr>
        <w:t>s</w:t>
      </w:r>
      <w:r w:rsidRPr="003E1A12">
        <w:rPr>
          <w:rFonts w:ascii="Arial" w:hAnsi="Arial" w:cs="Arial"/>
          <w:lang w:eastAsia="zh-CN"/>
        </w:rPr>
        <w:t xml:space="preserve"> on</w:t>
      </w:r>
      <w:bookmarkStart w:id="1" w:name="_GoBack"/>
      <w:bookmarkEnd w:id="1"/>
      <w:r w:rsidRPr="003E1A12">
        <w:rPr>
          <w:rFonts w:ascii="Arial" w:hAnsi="Arial" w:cs="Arial"/>
          <w:lang w:eastAsia="zh-CN"/>
        </w:rPr>
        <w:t xml:space="preserve"> </w:t>
      </w:r>
      <w:r w:rsidR="007B32AC">
        <w:rPr>
          <w:rFonts w:ascii="Arial" w:hAnsi="Arial" w:cs="Arial"/>
          <w:lang w:eastAsia="zh-CN"/>
        </w:rPr>
        <w:t>latency enhancements</w:t>
      </w:r>
      <w:r w:rsidR="0086295F">
        <w:rPr>
          <w:rFonts w:ascii="Arial" w:hAnsi="Arial" w:cs="Arial"/>
          <w:lang w:eastAsia="zh-CN"/>
        </w:rPr>
        <w:t xml:space="preserve"> were discussed</w:t>
      </w:r>
      <w:r w:rsidR="00267ACB">
        <w:rPr>
          <w:rFonts w:ascii="Arial" w:hAnsi="Arial" w:cs="Arial"/>
          <w:lang w:eastAsia="zh-CN"/>
        </w:rPr>
        <w:t xml:space="preserve"> </w:t>
      </w:r>
      <w:r w:rsidR="00267ACB">
        <w:rPr>
          <w:rFonts w:ascii="Arial" w:hAnsi="Arial" w:cs="Arial"/>
          <w:lang w:eastAsia="zh-CN"/>
        </w:rPr>
        <w:fldChar w:fldCharType="begin"/>
      </w:r>
      <w:r w:rsidR="00267ACB">
        <w:rPr>
          <w:rFonts w:ascii="Arial" w:hAnsi="Arial" w:cs="Arial"/>
          <w:lang w:eastAsia="zh-CN"/>
        </w:rPr>
        <w:instrText xml:space="preserve"> REF _Ref95126199 \r \h </w:instrText>
      </w:r>
      <w:r w:rsidR="00267ACB">
        <w:rPr>
          <w:rFonts w:ascii="Arial" w:hAnsi="Arial" w:cs="Arial"/>
          <w:lang w:eastAsia="zh-CN"/>
        </w:rPr>
      </w:r>
      <w:r w:rsidR="00267ACB">
        <w:rPr>
          <w:rFonts w:ascii="Arial" w:hAnsi="Arial" w:cs="Arial"/>
          <w:lang w:eastAsia="zh-CN"/>
        </w:rPr>
        <w:fldChar w:fldCharType="separate"/>
      </w:r>
      <w:r w:rsidR="00267ACB">
        <w:rPr>
          <w:rFonts w:ascii="Arial" w:hAnsi="Arial" w:cs="Arial"/>
          <w:lang w:eastAsia="zh-CN"/>
        </w:rPr>
        <w:t>[1]</w:t>
      </w:r>
      <w:r w:rsidR="00267ACB">
        <w:rPr>
          <w:rFonts w:ascii="Arial" w:hAnsi="Arial" w:cs="Arial"/>
          <w:lang w:eastAsia="zh-CN"/>
        </w:rPr>
        <w:fldChar w:fldCharType="end"/>
      </w:r>
      <w:r w:rsidRPr="003E1A12">
        <w:rPr>
          <w:rFonts w:ascii="Arial" w:hAnsi="Arial" w:cs="Arial"/>
          <w:lang w:eastAsia="zh-CN"/>
        </w:rPr>
        <w:t xml:space="preserve">. </w:t>
      </w:r>
      <w:r w:rsidR="0086295F">
        <w:rPr>
          <w:rFonts w:ascii="Arial" w:hAnsi="Arial" w:cs="Arial"/>
          <w:lang w:eastAsia="zh-CN"/>
        </w:rPr>
        <w:t xml:space="preserve">In this contribution, we further </w:t>
      </w:r>
      <w:r w:rsidRPr="003E1A12">
        <w:rPr>
          <w:rFonts w:ascii="Arial" w:hAnsi="Arial" w:cs="Arial"/>
          <w:lang w:eastAsia="zh-CN"/>
        </w:rPr>
        <w:t xml:space="preserve">provide our views </w:t>
      </w:r>
      <w:r w:rsidR="0086295F">
        <w:rPr>
          <w:rFonts w:ascii="Arial" w:hAnsi="Arial" w:cs="Arial"/>
          <w:lang w:eastAsia="zh-CN"/>
        </w:rPr>
        <w:t>on collision detection timeline</w:t>
      </w:r>
      <w:r w:rsidRPr="003E1A12">
        <w:rPr>
          <w:rFonts w:ascii="Arial" w:hAnsi="Arial" w:cs="Arial"/>
          <w:lang w:eastAsia="zh-CN"/>
        </w:rPr>
        <w:t>.</w:t>
      </w:r>
    </w:p>
    <w:p w14:paraId="60F3EE91" w14:textId="181A4A70" w:rsidR="003076F9" w:rsidRPr="00621824" w:rsidRDefault="00905C25"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 xml:space="preserve">Remaining issues on </w:t>
      </w:r>
      <w:r w:rsidR="00C92144">
        <w:rPr>
          <w:rFonts w:cs="Arial"/>
          <w:b/>
          <w:sz w:val="30"/>
          <w:szCs w:val="30"/>
        </w:rPr>
        <w:t>latency</w:t>
      </w:r>
      <w:r w:rsidR="00DA6E9E">
        <w:rPr>
          <w:rFonts w:cs="Arial"/>
          <w:b/>
          <w:sz w:val="30"/>
          <w:szCs w:val="30"/>
        </w:rPr>
        <w:t xml:space="preserve"> enhancements</w:t>
      </w:r>
    </w:p>
    <w:p w14:paraId="265F52C7" w14:textId="58AFFE8D" w:rsidR="00251168" w:rsidRDefault="0086295F" w:rsidP="00DA6E9E">
      <w:pPr>
        <w:snapToGrid w:val="0"/>
        <w:spacing w:beforeLines="50" w:before="120" w:after="0" w:line="288" w:lineRule="auto"/>
        <w:rPr>
          <w:rFonts w:ascii="Arial" w:hAnsi="Arial" w:cs="Arial"/>
          <w:lang w:eastAsia="zh-CN"/>
        </w:rPr>
      </w:pPr>
      <w:bookmarkStart w:id="2" w:name="_Ref31533076"/>
      <w:r>
        <w:rPr>
          <w:rFonts w:ascii="Arial" w:hAnsi="Arial" w:cs="Arial"/>
          <w:lang w:eastAsia="zh-CN"/>
        </w:rPr>
        <w:t>W</w:t>
      </w:r>
      <w:r w:rsidR="009F27AD">
        <w:rPr>
          <w:rFonts w:ascii="Arial" w:hAnsi="Arial" w:cs="Arial"/>
          <w:lang w:eastAsia="zh-CN"/>
        </w:rPr>
        <w:t xml:space="preserve">hether and/or how to define the collision detection timeline of </w:t>
      </w:r>
      <w:r w:rsidR="00995379">
        <w:rPr>
          <w:rFonts w:ascii="Arial" w:hAnsi="Arial" w:cs="Arial"/>
          <w:lang w:eastAsia="zh-CN"/>
        </w:rPr>
        <w:t xml:space="preserve">the </w:t>
      </w:r>
      <w:r w:rsidR="009F27AD">
        <w:rPr>
          <w:rFonts w:ascii="Arial" w:hAnsi="Arial" w:cs="Arial"/>
          <w:lang w:eastAsia="zh-CN"/>
        </w:rPr>
        <w:t>PRS processing window and the dynamically scheduled/activated DL channels</w:t>
      </w:r>
      <w:r w:rsidR="000108D3">
        <w:rPr>
          <w:rFonts w:ascii="Arial" w:hAnsi="Arial" w:cs="Arial"/>
          <w:lang w:eastAsia="zh-CN"/>
        </w:rPr>
        <w:t xml:space="preserve"> was </w:t>
      </w:r>
      <w:r>
        <w:rPr>
          <w:rFonts w:ascii="Arial" w:hAnsi="Arial" w:cs="Arial"/>
          <w:lang w:eastAsia="zh-CN"/>
        </w:rPr>
        <w:t>raised at the last meeting of the WI phase</w:t>
      </w:r>
      <w:r w:rsidR="009F27AD">
        <w:rPr>
          <w:rFonts w:ascii="Arial" w:hAnsi="Arial" w:cs="Arial"/>
          <w:lang w:eastAsia="zh-CN"/>
        </w:rPr>
        <w:t>.</w:t>
      </w:r>
      <w:r w:rsidR="000108D3">
        <w:rPr>
          <w:rFonts w:ascii="Arial" w:hAnsi="Arial" w:cs="Arial"/>
          <w:lang w:eastAsia="zh-CN"/>
        </w:rPr>
        <w:t xml:space="preserve"> Due to the lack of inputs and workload of other more important issues, the collision detection timeline was postponed to be further checked in the maintenance phase.</w:t>
      </w:r>
    </w:p>
    <w:p w14:paraId="72C53F7C" w14:textId="411D2792" w:rsidR="00313033" w:rsidRDefault="00313033"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RAN1#108-e meeting, the collision detection timeline was intensively discussed, and most companies </w:t>
      </w:r>
      <w:r w:rsidR="0091254F">
        <w:rPr>
          <w:rFonts w:ascii="Arial" w:hAnsi="Arial" w:cs="Arial"/>
          <w:lang w:eastAsia="zh-CN"/>
        </w:rPr>
        <w:t>believed that it is reasonable</w:t>
      </w:r>
      <w:r>
        <w:rPr>
          <w:rFonts w:ascii="Arial" w:hAnsi="Arial" w:cs="Arial"/>
          <w:lang w:eastAsia="zh-CN"/>
        </w:rPr>
        <w:t xml:space="preserve"> </w:t>
      </w:r>
      <w:r w:rsidR="0091254F">
        <w:rPr>
          <w:rFonts w:ascii="Arial" w:hAnsi="Arial" w:cs="Arial"/>
          <w:lang w:eastAsia="zh-CN"/>
        </w:rPr>
        <w:t>to introduce</w:t>
      </w:r>
      <w:r>
        <w:rPr>
          <w:rFonts w:ascii="Arial" w:hAnsi="Arial" w:cs="Arial"/>
          <w:lang w:eastAsia="zh-CN"/>
        </w:rPr>
        <w:t xml:space="preserve"> the collision detection timeline for the case when PRS has lower priority than data. However, companies shared diverse views on whether only dynamically scheduled data is focused, and whether the timeline is applicable to all PRS processing window capability type; therefore, no agreement was achieved. At the end of the last RAN1 meeting, the latest FL proposal was to further discuss this issue in RAN1#109-e meeting.</w:t>
      </w:r>
    </w:p>
    <w:p w14:paraId="1683F0BF" w14:textId="28D12E4D" w:rsidR="00542B82" w:rsidRDefault="00542B82" w:rsidP="00DA6E9E">
      <w:pPr>
        <w:snapToGrid w:val="0"/>
        <w:spacing w:beforeLines="50" w:before="120" w:after="0" w:line="288" w:lineRule="auto"/>
        <w:rPr>
          <w:rFonts w:ascii="Arial" w:hAnsi="Arial" w:cs="Arial"/>
          <w:lang w:eastAsia="zh-CN"/>
        </w:rPr>
      </w:pPr>
      <w:r>
        <w:rPr>
          <w:rFonts w:ascii="Arial" w:hAnsi="Arial" w:cs="Arial"/>
          <w:lang w:eastAsia="zh-CN"/>
        </w:rPr>
        <w:t xml:space="preserve">Regarding the issue on whether the collision detection timeline is defined for dynamically scheduled signals/channels within the PRS processing window only, or is also applied for other types of signals/channels (e.g., semi-persistent/configured grant signals/channels). </w:t>
      </w:r>
      <w:r w:rsidR="00C50D0D">
        <w:rPr>
          <w:rFonts w:ascii="Arial" w:hAnsi="Arial" w:cs="Arial"/>
          <w:lang w:eastAsia="zh-CN"/>
        </w:rPr>
        <w:t>Firstly, the collision detection timeline should be introduced for the dynamically scheduled signals/channels, as they are dynamically granted by DCI, and if the DCI comes too close to the starting of the PRS processing window or the PRS symbols within the window, the UE may dedicate its own processing capability to the reception of DL PRS, and therefore miss the</w:t>
      </w:r>
      <w:r w:rsidR="00FD04C1">
        <w:rPr>
          <w:rFonts w:ascii="Arial" w:hAnsi="Arial" w:cs="Arial"/>
          <w:lang w:eastAsia="zh-CN"/>
        </w:rPr>
        <w:t xml:space="preserve"> signals/channels that have higher priority. In addition, for type 2 configured grant and/or semi-persistent signals/channels, what matters are the activation and deactivation of the signals/channels. Once the signals/channels are activated, they are like the periodic/configured free signals/channels, and the UE understands when it needs to dedicate its processing capability to which signals/channels. If the activation command comes too late, the UE will miss the reception of the signals/channels; on the other hand, if the deactivation command comes too late, the UE still waits to receive the signals/channels and impact the reception of the DL PRS. </w:t>
      </w:r>
    </w:p>
    <w:p w14:paraId="7BEA04C1" w14:textId="6B03B345" w:rsidR="00393C38" w:rsidRDefault="00393C38"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addition, on whether the collision detection timeline should be applied to which capability type of the PRS processing window, we think that all capability type (1A, 1B, 2) should be included.</w:t>
      </w:r>
    </w:p>
    <w:p w14:paraId="3644582B" w14:textId="0756D25F" w:rsidR="00393C38" w:rsidRPr="00393C38" w:rsidRDefault="00393C38" w:rsidP="00DA6E9E">
      <w:pPr>
        <w:snapToGrid w:val="0"/>
        <w:spacing w:beforeLines="50" w:before="120" w:after="0" w:line="288" w:lineRule="auto"/>
        <w:rPr>
          <w:rFonts w:ascii="Arial" w:hAnsi="Arial" w:cs="Arial"/>
          <w:b/>
          <w:bCs/>
          <w:lang w:eastAsia="zh-CN"/>
        </w:rPr>
      </w:pPr>
      <w:r w:rsidRPr="009E7AFE">
        <w:rPr>
          <w:rFonts w:ascii="Arial" w:hAnsi="Arial" w:cs="Arial" w:hint="eastAsia"/>
          <w:b/>
          <w:bCs/>
          <w:lang w:eastAsia="zh-CN"/>
        </w:rPr>
        <w:t>P</w:t>
      </w:r>
      <w:r w:rsidRPr="009E7AFE">
        <w:rPr>
          <w:rFonts w:ascii="Arial" w:hAnsi="Arial" w:cs="Arial"/>
          <w:b/>
          <w:bCs/>
          <w:lang w:eastAsia="zh-CN"/>
        </w:rPr>
        <w:t xml:space="preserve">roposal </w:t>
      </w:r>
      <w:r>
        <w:rPr>
          <w:rFonts w:ascii="Arial" w:hAnsi="Arial" w:cs="Arial"/>
          <w:b/>
          <w:bCs/>
          <w:lang w:eastAsia="zh-CN"/>
        </w:rPr>
        <w:t>1</w:t>
      </w:r>
      <w:r w:rsidRPr="009E7AFE">
        <w:rPr>
          <w:rFonts w:ascii="Arial" w:hAnsi="Arial" w:cs="Arial"/>
          <w:b/>
          <w:bCs/>
          <w:lang w:eastAsia="zh-CN"/>
        </w:rPr>
        <w:t xml:space="preserve">: Support to define the collision detection timeline </w:t>
      </w:r>
      <w:r>
        <w:rPr>
          <w:rFonts w:ascii="Arial" w:hAnsi="Arial" w:cs="Arial"/>
          <w:b/>
          <w:bCs/>
          <w:lang w:eastAsia="zh-CN"/>
        </w:rPr>
        <w:t>for the case when PRS has lower priority than the data.</w:t>
      </w:r>
    </w:p>
    <w:p w14:paraId="04A3F647" w14:textId="08014492" w:rsidR="00FD04C1" w:rsidRDefault="00FD04C1" w:rsidP="00DA6E9E">
      <w:pPr>
        <w:snapToGrid w:val="0"/>
        <w:spacing w:beforeLines="50" w:before="120" w:after="0" w:line="288" w:lineRule="auto"/>
        <w:rPr>
          <w:rFonts w:ascii="Arial" w:hAnsi="Arial" w:cs="Arial"/>
          <w:b/>
          <w:bCs/>
          <w:lang w:eastAsia="zh-CN"/>
        </w:rPr>
      </w:pPr>
      <w:r w:rsidRPr="00393C38">
        <w:rPr>
          <w:rFonts w:ascii="Arial" w:hAnsi="Arial" w:cs="Arial"/>
          <w:b/>
          <w:bCs/>
          <w:lang w:eastAsia="zh-CN"/>
        </w:rPr>
        <w:t xml:space="preserve">Proposal 2: The collision detection timeline is appliable to the dynamically scheduled signals/channels, and to the activation/deactivation of the </w:t>
      </w:r>
      <w:r w:rsidR="00393C38" w:rsidRPr="00393C38">
        <w:rPr>
          <w:rFonts w:ascii="Arial" w:hAnsi="Arial" w:cs="Arial"/>
          <w:b/>
          <w:bCs/>
          <w:lang w:eastAsia="zh-CN"/>
        </w:rPr>
        <w:t>semi-persistent/configured grant signals/channels.</w:t>
      </w:r>
    </w:p>
    <w:p w14:paraId="33B05B19" w14:textId="2E493151" w:rsidR="00393C38" w:rsidRDefault="00393C38" w:rsidP="00DA6E9E">
      <w:pPr>
        <w:snapToGrid w:val="0"/>
        <w:spacing w:beforeLines="50" w:before="120" w:after="0" w:line="288" w:lineRule="auto"/>
        <w:rPr>
          <w:rFonts w:ascii="Arial" w:hAnsi="Arial" w:cs="Arial"/>
          <w:b/>
          <w:bCs/>
          <w:lang w:eastAsia="zh-CN"/>
        </w:rPr>
      </w:pPr>
      <w:r>
        <w:rPr>
          <w:rFonts w:ascii="Arial" w:hAnsi="Arial" w:cs="Arial" w:hint="eastAsia"/>
          <w:b/>
          <w:bCs/>
          <w:lang w:eastAsia="zh-CN"/>
        </w:rPr>
        <w:lastRenderedPageBreak/>
        <w:t>P</w:t>
      </w:r>
      <w:r>
        <w:rPr>
          <w:rFonts w:ascii="Arial" w:hAnsi="Arial" w:cs="Arial"/>
          <w:b/>
          <w:bCs/>
          <w:lang w:eastAsia="zh-CN"/>
        </w:rPr>
        <w:t>roposal 3: The collision detection timeline is defined for all PRS processing window capability type (1A, 1B, 2).</w:t>
      </w:r>
    </w:p>
    <w:p w14:paraId="6CC2A91F" w14:textId="77777777" w:rsidR="00EA5FC9" w:rsidRPr="00EA5FC9" w:rsidRDefault="00EA5FC9"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72275579"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remaining issues on </w:t>
      </w:r>
      <w:r w:rsidR="004A7901">
        <w:rPr>
          <w:rFonts w:ascii="Arial" w:hAnsi="Arial" w:cs="Arial"/>
          <w:lang w:val="fi-FI"/>
        </w:rPr>
        <w:t>latency</w:t>
      </w:r>
      <w:r w:rsidR="00425617">
        <w:rPr>
          <w:rFonts w:ascii="Arial" w:hAnsi="Arial" w:cs="Arial"/>
          <w:lang w:val="fi-FI"/>
        </w:rPr>
        <w:t xml:space="preserve"> </w:t>
      </w:r>
      <w:r w:rsidR="005B0B96">
        <w:rPr>
          <w:rFonts w:ascii="Arial" w:hAnsi="Arial" w:cs="Arial"/>
          <w:lang w:val="fi-FI"/>
        </w:rPr>
        <w:t>enhancements</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33C3479C" w14:textId="77777777" w:rsidR="00393C38" w:rsidRPr="00393C38" w:rsidRDefault="00393C38" w:rsidP="00393C38">
      <w:pPr>
        <w:snapToGrid w:val="0"/>
        <w:spacing w:beforeLines="50" w:before="120" w:after="0" w:line="288" w:lineRule="auto"/>
        <w:rPr>
          <w:rFonts w:ascii="Arial" w:hAnsi="Arial" w:cs="Arial"/>
          <w:b/>
          <w:bCs/>
          <w:lang w:eastAsia="zh-CN"/>
        </w:rPr>
      </w:pPr>
      <w:r w:rsidRPr="009E7AFE">
        <w:rPr>
          <w:rFonts w:ascii="Arial" w:hAnsi="Arial" w:cs="Arial" w:hint="eastAsia"/>
          <w:b/>
          <w:bCs/>
          <w:lang w:eastAsia="zh-CN"/>
        </w:rPr>
        <w:t>P</w:t>
      </w:r>
      <w:r w:rsidRPr="009E7AFE">
        <w:rPr>
          <w:rFonts w:ascii="Arial" w:hAnsi="Arial" w:cs="Arial"/>
          <w:b/>
          <w:bCs/>
          <w:lang w:eastAsia="zh-CN"/>
        </w:rPr>
        <w:t xml:space="preserve">roposal </w:t>
      </w:r>
      <w:r>
        <w:rPr>
          <w:rFonts w:ascii="Arial" w:hAnsi="Arial" w:cs="Arial"/>
          <w:b/>
          <w:bCs/>
          <w:lang w:eastAsia="zh-CN"/>
        </w:rPr>
        <w:t>1</w:t>
      </w:r>
      <w:r w:rsidRPr="009E7AFE">
        <w:rPr>
          <w:rFonts w:ascii="Arial" w:hAnsi="Arial" w:cs="Arial"/>
          <w:b/>
          <w:bCs/>
          <w:lang w:eastAsia="zh-CN"/>
        </w:rPr>
        <w:t xml:space="preserve">: Support to define the collision detection timeline </w:t>
      </w:r>
      <w:r>
        <w:rPr>
          <w:rFonts w:ascii="Arial" w:hAnsi="Arial" w:cs="Arial"/>
          <w:b/>
          <w:bCs/>
          <w:lang w:eastAsia="zh-CN"/>
        </w:rPr>
        <w:t>for the case when PRS has lower priority than the data.</w:t>
      </w:r>
    </w:p>
    <w:p w14:paraId="659F0CC7" w14:textId="77777777" w:rsidR="00393C38" w:rsidRDefault="00393C38" w:rsidP="00393C38">
      <w:pPr>
        <w:snapToGrid w:val="0"/>
        <w:spacing w:beforeLines="50" w:before="120" w:after="0" w:line="288" w:lineRule="auto"/>
        <w:rPr>
          <w:rFonts w:ascii="Arial" w:hAnsi="Arial" w:cs="Arial"/>
          <w:b/>
          <w:bCs/>
          <w:lang w:eastAsia="zh-CN"/>
        </w:rPr>
      </w:pPr>
      <w:r w:rsidRPr="00393C38">
        <w:rPr>
          <w:rFonts w:ascii="Arial" w:hAnsi="Arial" w:cs="Arial"/>
          <w:b/>
          <w:bCs/>
          <w:lang w:eastAsia="zh-CN"/>
        </w:rPr>
        <w:t>Proposal 2: The collision detection timeline is appliable to the dynamically scheduled signals/channels, and to the activation/deactivation of the semi-persistent/configured grant signals/channels.</w:t>
      </w:r>
    </w:p>
    <w:p w14:paraId="21BA17B8" w14:textId="77777777" w:rsidR="00393C38" w:rsidRDefault="00393C38" w:rsidP="00393C38">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The collision detection timeline is defined for all PRS processing window capability type (1A, 1B, 2).</w:t>
      </w: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F59676F" w14:textId="6D00FB82" w:rsidR="00EE2E6D" w:rsidRPr="00393C38" w:rsidRDefault="00393C38" w:rsidP="0086295F">
      <w:pPr>
        <w:widowControl w:val="0"/>
        <w:numPr>
          <w:ilvl w:val="0"/>
          <w:numId w:val="2"/>
        </w:numPr>
        <w:overflowPunct/>
        <w:autoSpaceDE/>
        <w:adjustRightInd/>
        <w:spacing w:line="288" w:lineRule="auto"/>
        <w:jc w:val="both"/>
        <w:textAlignment w:val="auto"/>
        <w:rPr>
          <w:rFonts w:ascii="Arial" w:eastAsia="宋体" w:hAnsi="Arial"/>
        </w:rPr>
      </w:pPr>
      <w:bookmarkStart w:id="3" w:name="_Ref95126199"/>
      <w:r w:rsidRPr="00393C38">
        <w:rPr>
          <w:rFonts w:ascii="Arial" w:eastAsia="宋体" w:hAnsi="Arial"/>
        </w:rPr>
        <w:t xml:space="preserve">Chair’s Notes, </w:t>
      </w:r>
      <w:r w:rsidR="007E7A70" w:rsidRPr="00393C38">
        <w:rPr>
          <w:rFonts w:ascii="Arial" w:eastAsia="宋体" w:hAnsi="Arial"/>
          <w:lang w:eastAsia="zh-CN"/>
        </w:rPr>
        <w:t>RAN1#10</w:t>
      </w:r>
      <w:r w:rsidRPr="00393C38">
        <w:rPr>
          <w:rFonts w:ascii="Arial" w:eastAsia="宋体" w:hAnsi="Arial"/>
          <w:lang w:eastAsia="zh-CN"/>
        </w:rPr>
        <w:t>8</w:t>
      </w:r>
      <w:r w:rsidR="007E7A70" w:rsidRPr="00393C38">
        <w:rPr>
          <w:rFonts w:ascii="Arial" w:eastAsia="宋体" w:hAnsi="Arial"/>
          <w:lang w:eastAsia="zh-CN"/>
        </w:rPr>
        <w:t>-e meeting</w:t>
      </w:r>
      <w:bookmarkEnd w:id="3"/>
      <w:r w:rsidRPr="00393C38">
        <w:rPr>
          <w:rFonts w:ascii="Arial" w:eastAsia="宋体" w:hAnsi="Arial"/>
          <w:lang w:eastAsia="zh-CN"/>
        </w:rPr>
        <w:t>.</w:t>
      </w:r>
    </w:p>
    <w:sectPr w:rsidR="00EE2E6D" w:rsidRPr="00393C38"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1ED14" w14:textId="77777777" w:rsidR="007F2C6B" w:rsidRDefault="007F2C6B">
      <w:r>
        <w:separator/>
      </w:r>
    </w:p>
  </w:endnote>
  <w:endnote w:type="continuationSeparator" w:id="0">
    <w:p w14:paraId="60910FF5" w14:textId="77777777" w:rsidR="007F2C6B" w:rsidRDefault="007F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A2D44" w14:textId="77777777" w:rsidR="007F2C6B" w:rsidRDefault="007F2C6B">
      <w:r>
        <w:separator/>
      </w:r>
    </w:p>
  </w:footnote>
  <w:footnote w:type="continuationSeparator" w:id="0">
    <w:p w14:paraId="1C89199B" w14:textId="77777777" w:rsidR="007F2C6B" w:rsidRDefault="007F2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4"/>
  </w:num>
  <w:num w:numId="4">
    <w:abstractNumId w:val="16"/>
  </w:num>
  <w:num w:numId="5">
    <w:abstractNumId w:val="17"/>
  </w:num>
  <w:num w:numId="6">
    <w:abstractNumId w:val="8"/>
  </w:num>
  <w:num w:numId="7">
    <w:abstractNumId w:val="5"/>
  </w:num>
  <w:num w:numId="8">
    <w:abstractNumId w:val="18"/>
  </w:num>
  <w:num w:numId="9">
    <w:abstractNumId w:val="20"/>
  </w:num>
  <w:num w:numId="10">
    <w:abstractNumId w:val="2"/>
  </w:num>
  <w:num w:numId="11">
    <w:abstractNumId w:val="7"/>
  </w:num>
  <w:num w:numId="12">
    <w:abstractNumId w:val="22"/>
  </w:num>
  <w:num w:numId="13">
    <w:abstractNumId w:val="28"/>
  </w:num>
  <w:num w:numId="14">
    <w:abstractNumId w:val="23"/>
  </w:num>
  <w:num w:numId="15">
    <w:abstractNumId w:val="14"/>
  </w:num>
  <w:num w:numId="16">
    <w:abstractNumId w:val="25"/>
  </w:num>
  <w:num w:numId="17">
    <w:abstractNumId w:val="11"/>
  </w:num>
  <w:num w:numId="18">
    <w:abstractNumId w:val="26"/>
  </w:num>
  <w:num w:numId="19">
    <w:abstractNumId w:val="13"/>
  </w:num>
  <w:num w:numId="20">
    <w:abstractNumId w:val="21"/>
  </w:num>
  <w:num w:numId="21">
    <w:abstractNumId w:val="24"/>
  </w:num>
  <w:num w:numId="22">
    <w:abstractNumId w:val="19"/>
  </w:num>
  <w:num w:numId="23">
    <w:abstractNumId w:val="10"/>
  </w:num>
  <w:num w:numId="24">
    <w:abstractNumId w:val="3"/>
  </w:num>
  <w:num w:numId="25">
    <w:abstractNumId w:val="27"/>
  </w:num>
  <w:num w:numId="26">
    <w:abstractNumId w:val="1"/>
  </w:num>
  <w:num w:numId="27">
    <w:abstractNumId w:val="9"/>
  </w:num>
  <w:num w:numId="2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C6B"/>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C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10289-DBD9-4F18-83D9-3B3E7C7136B0}">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8A5F818F-89F8-4F00-B041-944A3897D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2</Pages>
  <Words>584</Words>
  <Characters>3331</Characters>
  <Application>Microsoft Office Word</Application>
  <DocSecurity>0</DocSecurity>
  <Lines>27</Lines>
  <Paragraphs>7</Paragraphs>
  <ScaleCrop>false</ScaleCrop>
  <Company>CMCC</Company>
  <LinksUpToDate>false</LinksUpToDate>
  <CharactersWithSpaces>3908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104</cp:revision>
  <cp:lastPrinted>2016-05-08T07:33:00Z</cp:lastPrinted>
  <dcterms:created xsi:type="dcterms:W3CDTF">2022-02-08T01:17:00Z</dcterms:created>
  <dcterms:modified xsi:type="dcterms:W3CDTF">2022-04-25T01:34:00Z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